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73539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1F4B63C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98-inch H2 infrared touch conference all-in-one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specifications</w:t>
            </w:r>
          </w:p>
        </w:tc>
      </w:tr>
      <w:tr w14:paraId="209C0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44EF629A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-.H2.-98 Page number:Sequence1Page Share4Page</w:t>
            </w:r>
          </w:p>
        </w:tc>
      </w:tr>
      <w:tr w14:paraId="05696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652B74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32C8D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11693F3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EA2E19E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pict>
                <v:shape id="_x0000_i1025" o:spt="75" alt="b9763d3c32252703aacdee86a3b4f28" type="#_x0000_t75" style="height:167.4pt;width:335pt;" filled="f" o:preferrelative="t" stroked="f" coordsize="21600,21600">
                  <v:path/>
                  <v:fill on="f" focussize="0,0"/>
                  <v:stroke on="f"/>
                  <v:imagedata r:id="rId4" o:title="b9763d3c32252703aacdee86a3b4f28"/>
                  <o:lock v:ext="edit" aspectratio="t"/>
                  <w10:wrap type="none"/>
                  <w10:anchorlock/>
                </v:shape>
              </w:pict>
            </w:r>
          </w:p>
        </w:tc>
      </w:tr>
      <w:tr w14:paraId="3C57C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33CCDBC0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Design instructions</w:t>
            </w:r>
          </w:p>
        </w:tc>
      </w:tr>
    </w:tbl>
    <w:p w14:paraId="65445ED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Active heat dissipation;</w:t>
      </w:r>
    </w:p>
    <w:p w14:paraId="409EF4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Improve the touch experience;</w:t>
      </w:r>
    </w:p>
    <w:p w14:paraId="1F540A5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constant:</w:t>
      </w:r>
    </w:p>
    <w:p w14:paraId="06650AC2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Positive or negative 1Mm; 2-Support 2 branches</w:t>
      </w:r>
    </w:p>
    <w:p w14:paraId="4E78DF8E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Three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Mm pen tip writing at the same time;</w:t>
      </w:r>
    </w:p>
    <w:p w14:paraId="4A6864E0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56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>m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m pen tip to write at the same time;</w:t>
      </w:r>
    </w:p>
    <w:p w14:paraId="04245204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multiple people to write small characters within 1cm high;</w:t>
      </w:r>
    </w:p>
    <w:p w14:paraId="33456A2F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100% double-color pen recognition accuracy; (requires the support of Android whiteboard software)</w:t>
      </w:r>
    </w:p>
    <w:p w14:paraId="55DC9ED9">
      <w:pPr>
        <w:widowControl w:val="0"/>
        <w:numPr>
          <w:ilvl w:val="0"/>
          <w:numId w:val="2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 xml:space="preserve">pen height &lt;1mm,Write foreign characters without continuous strokes (meet the standards of UNESCO </w:t>
      </w:r>
      <w:r>
        <w:rPr>
          <w:rFonts w:hint="eastAsia" w:eastAsia="宋体" w:cs="宋体" w:asciiTheme="minorAscii" w:hAnsiTheme="minorAscii"/>
          <w:kern w:val="2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supplier Promethean);</w:t>
      </w:r>
    </w:p>
    <w:p w14:paraId="3EDA0A26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full series of structural zero-sticking and low-touch technology, with a strong touch writing experience;</w:t>
      </w:r>
    </w:p>
    <w:p w14:paraId="4CD40C79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Operating system: Android and Windows (optional);</w:t>
      </w:r>
    </w:p>
    <w:p w14:paraId="447256A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speaker is front-mounted to prevent the sound effect from deteriorating due to the embedded environment.;</w:t>
      </w:r>
    </w:p>
    <w:p w14:paraId="0B5B2F18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7E06A31F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Support gesture side-pull menu, the menu can quickly adjust the brightness and sound, and switch the signal source.;</w:t>
      </w:r>
    </w:p>
    <w:p w14:paraId="7FEFBD6B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Straight-down module backlight, mature, stable and extremely durable;</w:t>
      </w:r>
    </w:p>
    <w:p w14:paraId="4BE54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WIFI wireless connection and network port wired connection;</w:t>
      </w:r>
    </w:p>
    <w:p w14:paraId="584AF011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The system comes with screen projection, electronic whiteboard, annotation and other functions;</w:t>
      </w:r>
    </w:p>
    <w:p w14:paraId="44D085C2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lang w:val="en-US" w:eastAsia="zh-CN" w:bidi="ar-SA"/>
        </w:rPr>
        <w:t>FRONT EXPANSION PORT: 2 USB, 1 HDMI INPUT, 1 TYPE-C, 1 TOUCH USB IS CONVENIENT FOR USERS TO USE EXTERNAL DEVICES;</w:t>
      </w:r>
    </w:p>
    <w:p w14:paraId="028E4E90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30C2CB2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Android 13.0 system support, multi-theme system setting and switching at any time, power-on LOGO setting customization and other functions;</w:t>
      </w:r>
    </w:p>
    <w:p w14:paraId="59885613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color w:val="000000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Pull the navigation bar to call out common function shortcuts with one click.;</w:t>
      </w:r>
    </w:p>
    <w:p w14:paraId="593C8B77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  <w:r>
        <w:rPr>
          <w:rFonts w:hint="default" w:eastAsia="宋体" w:cs="宋体" w:asciiTheme="minorAscii" w:hAnsiTheme="minorAscii"/>
          <w:color w:val="000000"/>
          <w:lang w:val="en-US" w:eastAsia="zh-CN" w:bidi="ar"/>
        </w:rPr>
        <w:t>Built-in 4800w (1300w pixel optional) pixel camera and eight-row microphon</w:t>
      </w:r>
      <w:r>
        <w:rPr>
          <w:rFonts w:hint="eastAsia" w:eastAsia="宋体" w:cs="宋体" w:asciiTheme="minorAscii" w:hAnsiTheme="minorAscii"/>
          <w:color w:val="000000"/>
          <w:lang w:val="en-US" w:eastAsia="zh-CN" w:bidi="ar"/>
        </w:rPr>
        <w:t>e;</w:t>
      </w: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302"/>
        <w:gridCol w:w="750"/>
        <w:gridCol w:w="1221"/>
        <w:gridCol w:w="3273"/>
        <w:gridCol w:w="3275"/>
        <w:gridCol w:w="11384"/>
      </w:tblGrid>
      <w:tr w14:paraId="3647B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87" w:hRule="atLeast"/>
        </w:trPr>
        <w:tc>
          <w:tcPr>
            <w:tcW w:w="11385" w:type="dxa"/>
            <w:gridSpan w:val="6"/>
            <w:vAlign w:val="center"/>
          </w:tcPr>
          <w:p w14:paraId="3E3E9BC9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-.H2.-98Page number:Sequence2Page Share4Page</w:t>
            </w:r>
          </w:p>
        </w:tc>
      </w:tr>
      <w:tr w14:paraId="595E2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5C154588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A1B62CA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88FE4F7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4744494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D240000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43981D3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42C1E3B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E1374ED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9F000D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769" w:type="dxa"/>
            <w:gridSpan w:val="3"/>
            <w:vAlign w:val="center"/>
          </w:tcPr>
          <w:p w14:paraId="4DC3BD8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98"LED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2157.9Unknown 1213.35Mm [HxV]</w:t>
            </w:r>
          </w:p>
        </w:tc>
      </w:tr>
      <w:tr w14:paraId="7E40A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916B6D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16507F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.Screen brand</w:t>
            </w:r>
          </w:p>
        </w:tc>
        <w:tc>
          <w:tcPr>
            <w:tcW w:w="7769" w:type="dxa"/>
            <w:gridSpan w:val="3"/>
            <w:vAlign w:val="center"/>
          </w:tcPr>
          <w:p w14:paraId="00E6EC6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106B7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065FA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416A85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Resolution</w:t>
            </w:r>
          </w:p>
        </w:tc>
        <w:tc>
          <w:tcPr>
            <w:tcW w:w="7769" w:type="dxa"/>
            <w:gridSpan w:val="3"/>
            <w:vAlign w:val="center"/>
          </w:tcPr>
          <w:p w14:paraId="1C6D529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02F36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98DE52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8E499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769" w:type="dxa"/>
            <w:gridSpan w:val="3"/>
            <w:vAlign w:val="center"/>
          </w:tcPr>
          <w:p w14:paraId="3DB3953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68566F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314C1B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FD75AF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769" w:type="dxa"/>
            <w:gridSpan w:val="3"/>
            <w:vAlign w:val="center"/>
          </w:tcPr>
          <w:p w14:paraId="6BF7E71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5D17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0F95ED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22D8A8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769" w:type="dxa"/>
            <w:gridSpan w:val="3"/>
            <w:vAlign w:val="center"/>
          </w:tcPr>
          <w:p w14:paraId="5692E6D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12C4C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C1D06B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E1976B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769" w:type="dxa"/>
            <w:gridSpan w:val="3"/>
            <w:vAlign w:val="center"/>
          </w:tcPr>
          <w:p w14:paraId="7F96242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.8Master of Science</w:t>
            </w:r>
          </w:p>
        </w:tc>
      </w:tr>
      <w:tr w14:paraId="04BB9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60C09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2CA06A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769" w:type="dxa"/>
            <w:gridSpan w:val="3"/>
            <w:vAlign w:val="center"/>
          </w:tcPr>
          <w:p w14:paraId="324E68A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5003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84C67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D99470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769" w:type="dxa"/>
            <w:gridSpan w:val="3"/>
            <w:vAlign w:val="center"/>
          </w:tcPr>
          <w:p w14:paraId="3332583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5FE81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1810AD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60C157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769" w:type="dxa"/>
            <w:gridSpan w:val="3"/>
            <w:vAlign w:val="center"/>
          </w:tcPr>
          <w:p w14:paraId="0EB8305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5CCEE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8E97A3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F3521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769" w:type="dxa"/>
            <w:gridSpan w:val="3"/>
            <w:vAlign w:val="center"/>
          </w:tcPr>
          <w:p w14:paraId="26A99DE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1FEEC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FB806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65B1AC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769" w:type="dxa"/>
            <w:gridSpan w:val="3"/>
            <w:vAlign w:val="center"/>
          </w:tcPr>
          <w:p w14:paraId="1958151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637B4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BD60D7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3840B1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193E266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 2*10W</w:t>
            </w:r>
          </w:p>
        </w:tc>
      </w:tr>
      <w:tr w14:paraId="62378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6C7EE6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6401F6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769" w:type="dxa"/>
            <w:gridSpan w:val="3"/>
            <w:vAlign w:val="center"/>
          </w:tcPr>
          <w:p w14:paraId="162464B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4mm.Fully tempered explosion-proof glass</w:t>
            </w:r>
          </w:p>
        </w:tc>
      </w:tr>
      <w:tr w14:paraId="3BDE7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759CBB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C3FF67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87CD53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BE6B48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162105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38E4DDE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EF90D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769" w:type="dxa"/>
            <w:gridSpan w:val="3"/>
            <w:vAlign w:val="center"/>
          </w:tcPr>
          <w:p w14:paraId="2CBC84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4547D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2E1DAA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7D122F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769" w:type="dxa"/>
            <w:gridSpan w:val="3"/>
            <w:vAlign w:val="center"/>
          </w:tcPr>
          <w:p w14:paraId="22717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3DD9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815066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948AED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769" w:type="dxa"/>
            <w:gridSpan w:val="3"/>
            <w:vAlign w:val="center"/>
          </w:tcPr>
          <w:p w14:paraId="6C909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2084D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E74B12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8EB0AD9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769" w:type="dxa"/>
            <w:gridSpan w:val="3"/>
            <w:vAlign w:val="center"/>
          </w:tcPr>
          <w:p w14:paraId="386F26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322FD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D778C2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7C81C4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769" w:type="dxa"/>
            <w:gridSpan w:val="3"/>
            <w:vAlign w:val="center"/>
          </w:tcPr>
          <w:p w14:paraId="58804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6F8BC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EA8C1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9D5AE21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769" w:type="dxa"/>
            <w:gridSpan w:val="3"/>
            <w:vAlign w:val="center"/>
          </w:tcPr>
          <w:p w14:paraId="69DC64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0DC8A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D0A9D8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B9D1313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769" w:type="dxa"/>
            <w:gridSpan w:val="3"/>
            <w:vAlign w:val="center"/>
          </w:tcPr>
          <w:p w14:paraId="67BC3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623ACF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868271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2B8A4F8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769" w:type="dxa"/>
            <w:gridSpan w:val="3"/>
            <w:vAlign w:val="center"/>
          </w:tcPr>
          <w:p w14:paraId="54E9AB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25ECC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DB47B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4674F7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769" w:type="dxa"/>
            <w:gridSpan w:val="3"/>
            <w:vAlign w:val="center"/>
          </w:tcPr>
          <w:p w14:paraId="4F9331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1DBA7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594302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E4A6032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769" w:type="dxa"/>
            <w:gridSpan w:val="3"/>
            <w:vAlign w:val="center"/>
          </w:tcPr>
          <w:p w14:paraId="65DE2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03AAF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ED493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D4FA858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769" w:type="dxa"/>
            <w:gridSpan w:val="3"/>
            <w:vAlign w:val="center"/>
          </w:tcPr>
          <w:p w14:paraId="53E45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656E8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restart"/>
            <w:shd w:val="clear" w:color="auto" w:fill="auto"/>
          </w:tcPr>
          <w:p w14:paraId="2E40AB4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C871BE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D2232B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6310DA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5DCE561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2201DE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641D318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32EAC3B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FA87F36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7C7C607C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0212CA9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C91C29A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05775A7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2D3C31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769" w:type="dxa"/>
            <w:gridSpan w:val="3"/>
            <w:vAlign w:val="center"/>
          </w:tcPr>
          <w:p w14:paraId="19C16BE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710732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15" w:hRule="atLeast"/>
        </w:trPr>
        <w:tc>
          <w:tcPr>
            <w:tcW w:w="1564" w:type="dxa"/>
            <w:vMerge w:val="continue"/>
            <w:shd w:val="clear" w:color="auto" w:fill="auto"/>
          </w:tcPr>
          <w:p w14:paraId="1297851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4EBA62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769" w:type="dxa"/>
            <w:gridSpan w:val="3"/>
            <w:vAlign w:val="center"/>
          </w:tcPr>
          <w:p w14:paraId="124C0D4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1B3E0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40CFF4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2FB8C4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769" w:type="dxa"/>
            <w:gridSpan w:val="3"/>
            <w:vAlign w:val="center"/>
          </w:tcPr>
          <w:p w14:paraId="722769A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66200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297" w:hRule="atLeast"/>
        </w:trPr>
        <w:tc>
          <w:tcPr>
            <w:tcW w:w="1564" w:type="dxa"/>
            <w:vMerge w:val="continue"/>
            <w:shd w:val="clear" w:color="auto" w:fill="auto"/>
          </w:tcPr>
          <w:p w14:paraId="7C7B0D3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82EF47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769" w:type="dxa"/>
            <w:gridSpan w:val="3"/>
            <w:vAlign w:val="center"/>
          </w:tcPr>
          <w:p w14:paraId="5CA1F8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27440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B135B6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7E19F81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769" w:type="dxa"/>
            <w:gridSpan w:val="3"/>
            <w:vAlign w:val="center"/>
          </w:tcPr>
          <w:p w14:paraId="7DB538BC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069AB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83A017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A1C30B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769" w:type="dxa"/>
            <w:gridSpan w:val="3"/>
            <w:vAlign w:val="center"/>
          </w:tcPr>
          <w:p w14:paraId="3539615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07EF0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FCF9B2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E0226A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769" w:type="dxa"/>
            <w:gridSpan w:val="3"/>
            <w:vAlign w:val="center"/>
          </w:tcPr>
          <w:p w14:paraId="16E080E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bus.X2, HDMI IN, TOUCH USB, TYPE-C</w:t>
            </w:r>
          </w:p>
        </w:tc>
      </w:tr>
      <w:tr w14:paraId="78150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30E7A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2C2810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769" w:type="dxa"/>
            <w:gridSpan w:val="3"/>
            <w:vAlign w:val="center"/>
          </w:tcPr>
          <w:p w14:paraId="6753D38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2747D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20F9CC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54994B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769" w:type="dxa"/>
            <w:gridSpan w:val="3"/>
            <w:vAlign w:val="center"/>
          </w:tcPr>
          <w:p w14:paraId="03A92A5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6E4C9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E374C5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3B1945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.Installation method</w:t>
            </w:r>
          </w:p>
        </w:tc>
        <w:tc>
          <w:tcPr>
            <w:tcW w:w="7769" w:type="dxa"/>
            <w:gridSpan w:val="3"/>
            <w:vAlign w:val="center"/>
          </w:tcPr>
          <w:p w14:paraId="27DDFB8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540AD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6F1230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D7B6D3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769" w:type="dxa"/>
            <w:gridSpan w:val="3"/>
            <w:vAlign w:val="center"/>
          </w:tcPr>
          <w:p w14:paraId="5526A8A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1000×400 MM</w:t>
            </w:r>
          </w:p>
        </w:tc>
      </w:tr>
      <w:tr w14:paraId="21F24F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20" w:hRule="atLeast"/>
        </w:trPr>
        <w:tc>
          <w:tcPr>
            <w:tcW w:w="1564" w:type="dxa"/>
            <w:vMerge w:val="continue"/>
            <w:shd w:val="clear" w:color="auto" w:fill="auto"/>
          </w:tcPr>
          <w:p w14:paraId="7BF5191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178850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769" w:type="dxa"/>
            <w:gridSpan w:val="3"/>
            <w:vAlign w:val="center"/>
          </w:tcPr>
          <w:p w14:paraId="28FE2FD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49774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6BF09D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767AC7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769" w:type="dxa"/>
            <w:gridSpan w:val="3"/>
            <w:vAlign w:val="center"/>
          </w:tcPr>
          <w:p w14:paraId="5A08141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5559C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60802B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3687679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769" w:type="dxa"/>
            <w:gridSpan w:val="3"/>
            <w:vAlign w:val="center"/>
          </w:tcPr>
          <w:p w14:paraId="1A6DF6D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Weigh576Tile</w:t>
            </w:r>
          </w:p>
        </w:tc>
      </w:tr>
      <w:tr w14:paraId="0958A9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F533F1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4C5C8C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769" w:type="dxa"/>
            <w:gridSpan w:val="3"/>
            <w:vAlign w:val="center"/>
          </w:tcPr>
          <w:p w14:paraId="4994B37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110~240V/50~60Hz</w:t>
            </w:r>
          </w:p>
        </w:tc>
      </w:tr>
      <w:tr w14:paraId="74CB1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301F3C3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05B01F2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769" w:type="dxa"/>
            <w:gridSpan w:val="3"/>
            <w:vAlign w:val="center"/>
          </w:tcPr>
          <w:p w14:paraId="31FBBC2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8∩10W mid-tone speaker</w:t>
            </w:r>
          </w:p>
        </w:tc>
      </w:tr>
      <w:tr w14:paraId="25B9F9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2554F7A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BB234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769" w:type="dxa"/>
            <w:gridSpan w:val="3"/>
            <w:vAlign w:val="center"/>
          </w:tcPr>
          <w:p w14:paraId="47C12B7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2216.2*1316.6*106.7</w:t>
            </w:r>
          </w:p>
        </w:tc>
      </w:tr>
      <w:tr w14:paraId="16DAA8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6595171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1D0F3FC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769" w:type="dxa"/>
            <w:gridSpan w:val="3"/>
            <w:vAlign w:val="center"/>
          </w:tcPr>
          <w:p w14:paraId="3326C5B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362880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45A636D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62E2A42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769" w:type="dxa"/>
            <w:gridSpan w:val="3"/>
            <w:vAlign w:val="center"/>
          </w:tcPr>
          <w:p w14:paraId="33E6AC5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1EE96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1413148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25757B4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Service life</w:t>
            </w:r>
          </w:p>
        </w:tc>
        <w:tc>
          <w:tcPr>
            <w:tcW w:w="7769" w:type="dxa"/>
            <w:gridSpan w:val="3"/>
            <w:vAlign w:val="center"/>
          </w:tcPr>
          <w:p w14:paraId="5765A2D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17650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098218A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D9D3AB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76185AE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7E0D2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5510814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5B4FDC5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7E9D7A7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705A2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</w:trPr>
        <w:tc>
          <w:tcPr>
            <w:tcW w:w="1564" w:type="dxa"/>
            <w:vMerge w:val="continue"/>
            <w:shd w:val="clear" w:color="auto" w:fill="auto"/>
          </w:tcPr>
          <w:p w14:paraId="7D40C92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052" w:type="dxa"/>
            <w:gridSpan w:val="2"/>
            <w:shd w:val="clear" w:color="auto" w:fill="E7E6E6"/>
            <w:vAlign w:val="center"/>
          </w:tcPr>
          <w:p w14:paraId="4D4BAFC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769" w:type="dxa"/>
            <w:gridSpan w:val="3"/>
            <w:vAlign w:val="center"/>
          </w:tcPr>
          <w:p w14:paraId="60C9E7C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5DFB4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5" w:type="dxa"/>
            <w:gridSpan w:val="6"/>
          </w:tcPr>
          <w:p w14:paraId="0F2D13DA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-.H2.-98Page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5" w:type="dxa"/>
          </w:tcPr>
          <w:p w14:paraId="0378066F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30E2B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restart"/>
            <w:vAlign w:val="center"/>
          </w:tcPr>
          <w:p w14:paraId="56A5EA6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273" w:type="dxa"/>
            <w:gridSpan w:val="3"/>
            <w:vAlign w:val="center"/>
          </w:tcPr>
          <w:p w14:paraId="6A751BD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73" w:type="dxa"/>
            <w:vAlign w:val="center"/>
          </w:tcPr>
          <w:p w14:paraId="6AA4EF9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275" w:type="dxa"/>
            <w:vAlign w:val="center"/>
          </w:tcPr>
          <w:p w14:paraId="00B4EFA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01E61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35189EE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21" w:type="dxa"/>
            <w:gridSpan w:val="5"/>
            <w:vAlign w:val="center"/>
          </w:tcPr>
          <w:p w14:paraId="6F3F748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34813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5F58B8D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5E227CB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73" w:type="dxa"/>
            <w:vAlign w:val="center"/>
          </w:tcPr>
          <w:p w14:paraId="597BBD82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275" w:type="dxa"/>
            <w:vAlign w:val="center"/>
          </w:tcPr>
          <w:p w14:paraId="7335430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1B75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1718BB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75B551A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73" w:type="dxa"/>
            <w:vAlign w:val="center"/>
          </w:tcPr>
          <w:p w14:paraId="25DD4C5D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  <w:tc>
          <w:tcPr>
            <w:tcW w:w="3275" w:type="dxa"/>
            <w:vAlign w:val="center"/>
          </w:tcPr>
          <w:p w14:paraId="6E40B18C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4B7AF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264515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273" w:type="dxa"/>
            <w:gridSpan w:val="3"/>
            <w:vAlign w:val="center"/>
          </w:tcPr>
          <w:p w14:paraId="0B38EB90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3" w:type="dxa"/>
            <w:vAlign w:val="center"/>
          </w:tcPr>
          <w:p w14:paraId="6B9025A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75" w:type="dxa"/>
            <w:vAlign w:val="center"/>
          </w:tcPr>
          <w:p w14:paraId="7BDCEC77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10840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5475312A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41CF5EF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519" w:type="dxa"/>
            <w:gridSpan w:val="4"/>
            <w:vAlign w:val="center"/>
          </w:tcPr>
          <w:p w14:paraId="612B6E5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145D1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7E867244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7AC42CD2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519" w:type="dxa"/>
            <w:gridSpan w:val="4"/>
            <w:vAlign w:val="center"/>
          </w:tcPr>
          <w:p w14:paraId="1C04C008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21AB8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  <w:vMerge w:val="continue"/>
            <w:vAlign w:val="center"/>
          </w:tcPr>
          <w:p w14:paraId="43D9A4ED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302" w:type="dxa"/>
            <w:vAlign w:val="center"/>
          </w:tcPr>
          <w:p w14:paraId="0A49A18C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519" w:type="dxa"/>
            <w:gridSpan w:val="4"/>
            <w:vAlign w:val="center"/>
          </w:tcPr>
          <w:p w14:paraId="7E526ABA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1F34C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90" w:hRule="atLeast"/>
        </w:trPr>
        <w:tc>
          <w:tcPr>
            <w:tcW w:w="1564" w:type="dxa"/>
          </w:tcPr>
          <w:p w14:paraId="67AA006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21" w:type="dxa"/>
            <w:gridSpan w:val="5"/>
            <w:vAlign w:val="center"/>
          </w:tcPr>
          <w:p w14:paraId="02DBC195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73B51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92" w:hRule="atLeast"/>
        </w:trPr>
        <w:tc>
          <w:tcPr>
            <w:tcW w:w="11385" w:type="dxa"/>
            <w:gridSpan w:val="6"/>
            <w:vAlign w:val="center"/>
          </w:tcPr>
          <w:p w14:paraId="0A54C543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7F235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5942" w:hRule="atLeast"/>
        </w:trPr>
        <w:tc>
          <w:tcPr>
            <w:tcW w:w="11385" w:type="dxa"/>
            <w:gridSpan w:val="6"/>
            <w:vAlign w:val="center"/>
          </w:tcPr>
          <w:p w14:paraId="49D7349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86738429450" type="#_x0000_t75" style="height:248.4pt;width:499.9pt;" filled="f" o:preferrelative="t" stroked="f" coordsize="21600,21600">
                  <v:path/>
                  <v:fill on="f" focussize="0,0"/>
                  <v:stroke on="f"/>
                  <v:imagedata r:id="rId5" o:title="1686738429450"/>
                  <o:lock v:ext="edit" aspectratio="t"/>
                  <w10:wrap type="none"/>
                  <w10:anchorlock/>
                </v:shape>
              </w:pict>
            </w: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86738444759" type="#_x0000_t75" style="height:284.1pt;width:515.55pt;" filled="f" o:preferrelative="t" stroked="f" coordsize="21600,21600">
                  <v:path/>
                  <v:fill on="f" focussize="0,0"/>
                  <v:stroke on="f"/>
                  <v:imagedata r:id="rId6" o:title="1686738444759"/>
                  <o:lock v:ext="edit" aspectratio="t"/>
                  <w10:wrap type="none"/>
                  <w10:anchorlock/>
                </v:shape>
              </w:pict>
            </w:r>
          </w:p>
          <w:p w14:paraId="6579F3E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66141E1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3452E5D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5F001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312" w:hRule="atLeast"/>
        </w:trPr>
        <w:tc>
          <w:tcPr>
            <w:tcW w:w="11385" w:type="dxa"/>
            <w:gridSpan w:val="6"/>
          </w:tcPr>
          <w:p w14:paraId="4BDEB4A3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-.H2.-98Page number:Sequence4Page Share4Page</w:t>
            </w:r>
          </w:p>
        </w:tc>
      </w:tr>
      <w:tr w14:paraId="6C7531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5" w:type="dxa"/>
          <w:trHeight w:val="432" w:hRule="atLeast"/>
        </w:trPr>
        <w:tc>
          <w:tcPr>
            <w:tcW w:w="11385" w:type="dxa"/>
            <w:gridSpan w:val="6"/>
            <w:vAlign w:val="center"/>
          </w:tcPr>
          <w:p w14:paraId="1AB9A880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636741CC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7C2D6543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2745AFEC">
      <w:pPr>
        <w:widowControl w:val="0"/>
        <w:jc w:val="both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hint="default" w:eastAsia="宋体" w:asciiTheme="minorAscii" w:hAnsiTheme="minorAscii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871d0becf8ba1050ca2ab73cbe8bb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871d0becf8ba1050ca2ab73cbe8bbb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28BCB3"/>
    <w:multiLevelType w:val="singleLevel"/>
    <w:tmpl w:val="E928BCB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CFE9BA2"/>
    <w:multiLevelType w:val="singleLevel"/>
    <w:tmpl w:val="3CFE9BA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040D0585"/>
    <w:rsid w:val="21EE06F4"/>
    <w:rsid w:val="72AC718C"/>
    <w:rsid w:val="766232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813</Words>
  <Characters>5307</Characters>
  <Lines>1</Lines>
  <Paragraphs>1</Paragraphs>
  <TotalTime>0</TotalTime>
  <ScaleCrop>false</ScaleCrop>
  <LinksUpToDate>false</LinksUpToDate>
  <CharactersWithSpaces>5970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2024-11-14T01:57:00Z</dcterms:created>
  <dc:creator>admin</dc:creator>
  <cp:lastModifiedBy>14153</cp:lastModifiedBy>
  <dcterms:modified xsi:type="dcterms:W3CDTF">2026-01-02T19:19:24Z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A80D287312594E8DA9A51802DB3E1E6C_12</vt:lpwstr>
  </property>
  <property fmtid="{D5CDD505-2E9C-101B-9397-08002B2CF9AE}" pid="4" name="KSOTemplateDocerSaveRecord">
    <vt:lpwstr>eyJoZGlkIjoiMGU2ZTZjOWZiNmExYTRjZWUxYzQ3YzU1MzIwODhmZTMifQ==</vt:lpwstr>
  </property>
</Properties>
</file>